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8A47" w14:textId="77777777" w:rsidR="0002186E" w:rsidRDefault="0002186E" w:rsidP="0002186E">
      <w:pPr>
        <w:jc w:val="center"/>
        <w:rPr>
          <w:rFonts w:ascii="Times New Roman" w:hAnsi="Times New Roman"/>
          <w:b/>
          <w:sz w:val="28"/>
          <w:szCs w:val="28"/>
        </w:rPr>
      </w:pPr>
      <w:r>
        <w:rPr>
          <w:rFonts w:ascii="Times New Roman" w:hAnsi="Times New Roman"/>
          <w:b/>
          <w:sz w:val="28"/>
          <w:szCs w:val="28"/>
        </w:rPr>
        <w:t xml:space="preserve">PARISH OF </w:t>
      </w:r>
      <w:r w:rsidRPr="002B4AAD">
        <w:rPr>
          <w:rFonts w:ascii="Times New Roman" w:hAnsi="Times New Roman"/>
          <w:b/>
          <w:sz w:val="28"/>
          <w:szCs w:val="28"/>
        </w:rPr>
        <w:t xml:space="preserve">CALNE AND BLACKLAND </w:t>
      </w:r>
      <w:r>
        <w:rPr>
          <w:rFonts w:ascii="Times New Roman" w:hAnsi="Times New Roman"/>
          <w:b/>
          <w:sz w:val="28"/>
          <w:szCs w:val="28"/>
        </w:rPr>
        <w:t xml:space="preserve">                                                     Minutes</w:t>
      </w:r>
      <w:r w:rsidRPr="002B4AAD">
        <w:rPr>
          <w:rFonts w:ascii="Times New Roman" w:hAnsi="Times New Roman"/>
          <w:b/>
          <w:sz w:val="28"/>
          <w:szCs w:val="28"/>
        </w:rPr>
        <w:t xml:space="preserve"> of </w:t>
      </w:r>
      <w:r>
        <w:rPr>
          <w:rFonts w:ascii="Times New Roman" w:hAnsi="Times New Roman"/>
          <w:b/>
          <w:sz w:val="28"/>
          <w:szCs w:val="28"/>
        </w:rPr>
        <w:t xml:space="preserve">PCC meeting </w:t>
      </w:r>
      <w:r w:rsidRPr="002B4AAD">
        <w:rPr>
          <w:rFonts w:ascii="Times New Roman" w:hAnsi="Times New Roman"/>
          <w:b/>
          <w:sz w:val="28"/>
          <w:szCs w:val="28"/>
        </w:rPr>
        <w:t xml:space="preserve">held on </w:t>
      </w:r>
      <w:r>
        <w:rPr>
          <w:rFonts w:ascii="Times New Roman" w:hAnsi="Times New Roman"/>
          <w:b/>
          <w:sz w:val="28"/>
          <w:szCs w:val="28"/>
        </w:rPr>
        <w:t>Thursday March 7th 2019</w:t>
      </w:r>
    </w:p>
    <w:p w14:paraId="762980D5" w14:textId="77777777" w:rsidR="0002186E" w:rsidRDefault="0002186E" w:rsidP="0002186E">
      <w:pPr>
        <w:ind w:left="-284"/>
        <w:rPr>
          <w:rFonts w:ascii="Times New Roman" w:hAnsi="Times New Roman"/>
          <w:sz w:val="24"/>
          <w:szCs w:val="24"/>
        </w:rPr>
      </w:pPr>
      <w:r>
        <w:rPr>
          <w:rFonts w:ascii="Times New Roman" w:hAnsi="Times New Roman"/>
          <w:sz w:val="24"/>
          <w:szCs w:val="24"/>
        </w:rPr>
        <w:t xml:space="preserve">Present: </w:t>
      </w:r>
      <w:r>
        <w:rPr>
          <w:rFonts w:ascii="Times New Roman" w:hAnsi="Times New Roman"/>
          <w:sz w:val="24"/>
          <w:szCs w:val="24"/>
        </w:rPr>
        <w:tab/>
        <w:t xml:space="preserve">Richard </w:t>
      </w:r>
      <w:proofErr w:type="spellStart"/>
      <w:r>
        <w:rPr>
          <w:rFonts w:ascii="Times New Roman" w:hAnsi="Times New Roman"/>
          <w:sz w:val="24"/>
          <w:szCs w:val="24"/>
        </w:rPr>
        <w:t>Aldhous</w:t>
      </w:r>
      <w:proofErr w:type="spellEnd"/>
      <w:r>
        <w:rPr>
          <w:rFonts w:ascii="Times New Roman" w:hAnsi="Times New Roman"/>
          <w:sz w:val="24"/>
          <w:szCs w:val="24"/>
        </w:rPr>
        <w:t xml:space="preserve">, Stan </w:t>
      </w:r>
      <w:proofErr w:type="spellStart"/>
      <w:r>
        <w:rPr>
          <w:rFonts w:ascii="Times New Roman" w:hAnsi="Times New Roman"/>
          <w:sz w:val="24"/>
          <w:szCs w:val="24"/>
        </w:rPr>
        <w:t>Anniss</w:t>
      </w:r>
      <w:proofErr w:type="spellEnd"/>
      <w:r>
        <w:rPr>
          <w:rFonts w:ascii="Times New Roman" w:hAnsi="Times New Roman"/>
          <w:sz w:val="24"/>
          <w:szCs w:val="24"/>
        </w:rPr>
        <w:t xml:space="preserve">, Jenny Colby, Alex Grenfell, Lucy </w:t>
      </w:r>
      <w:proofErr w:type="gramStart"/>
      <w:r>
        <w:rPr>
          <w:rFonts w:ascii="Times New Roman" w:hAnsi="Times New Roman"/>
          <w:sz w:val="24"/>
          <w:szCs w:val="24"/>
        </w:rPr>
        <w:t xml:space="preserve">Hemmings,   </w:t>
      </w:r>
      <w:proofErr w:type="gramEnd"/>
      <w:r>
        <w:rPr>
          <w:rFonts w:ascii="Times New Roman" w:hAnsi="Times New Roman"/>
          <w:sz w:val="24"/>
          <w:szCs w:val="24"/>
        </w:rPr>
        <w:t xml:space="preserve">       Revd. Bob Kenway, Revd Teresa Michaux, Mary Pilcher-Clayton, </w:t>
      </w:r>
      <w:proofErr w:type="spellStart"/>
      <w:r>
        <w:rPr>
          <w:rFonts w:ascii="Times New Roman" w:hAnsi="Times New Roman"/>
          <w:sz w:val="24"/>
          <w:szCs w:val="24"/>
        </w:rPr>
        <w:t>Lucette</w:t>
      </w:r>
      <w:proofErr w:type="spellEnd"/>
      <w:r>
        <w:rPr>
          <w:rFonts w:ascii="Times New Roman" w:hAnsi="Times New Roman"/>
          <w:sz w:val="24"/>
          <w:szCs w:val="24"/>
        </w:rPr>
        <w:t xml:space="preserve"> Rees,</w:t>
      </w:r>
      <w:r w:rsidRPr="000E62CF">
        <w:rPr>
          <w:rFonts w:ascii="Times New Roman" w:hAnsi="Times New Roman"/>
          <w:sz w:val="24"/>
          <w:szCs w:val="24"/>
        </w:rPr>
        <w:t xml:space="preserve"> </w:t>
      </w:r>
      <w:r>
        <w:rPr>
          <w:rFonts w:ascii="Times New Roman" w:hAnsi="Times New Roman"/>
          <w:sz w:val="24"/>
          <w:szCs w:val="24"/>
        </w:rPr>
        <w:t xml:space="preserve">Jane </w:t>
      </w:r>
      <w:proofErr w:type="spellStart"/>
      <w:r>
        <w:rPr>
          <w:rFonts w:ascii="Times New Roman" w:hAnsi="Times New Roman"/>
          <w:sz w:val="24"/>
          <w:szCs w:val="24"/>
        </w:rPr>
        <w:t>Ridgwell</w:t>
      </w:r>
      <w:proofErr w:type="spellEnd"/>
      <w:r>
        <w:rPr>
          <w:rFonts w:ascii="Times New Roman" w:hAnsi="Times New Roman"/>
          <w:sz w:val="24"/>
          <w:szCs w:val="24"/>
        </w:rPr>
        <w:t xml:space="preserve">, Jack Robinson, Graham Spencer, Kevin Wells                                                                                                                                                                                          </w:t>
      </w:r>
    </w:p>
    <w:p w14:paraId="314070AD" w14:textId="77777777" w:rsidR="0002186E" w:rsidRDefault="0002186E" w:rsidP="0002186E">
      <w:pPr>
        <w:ind w:left="-284"/>
        <w:rPr>
          <w:rFonts w:ascii="Times New Roman" w:hAnsi="Times New Roman"/>
          <w:sz w:val="24"/>
          <w:szCs w:val="24"/>
        </w:rPr>
      </w:pPr>
      <w:r>
        <w:rPr>
          <w:rFonts w:ascii="Times New Roman" w:hAnsi="Times New Roman"/>
          <w:sz w:val="24"/>
          <w:szCs w:val="24"/>
        </w:rPr>
        <w:t xml:space="preserve">Apologies: Jonathan Billings, Isabella Gage, John Gibson, David Munday, Eddie </w:t>
      </w:r>
      <w:proofErr w:type="gramStart"/>
      <w:r>
        <w:rPr>
          <w:rFonts w:ascii="Times New Roman" w:hAnsi="Times New Roman"/>
          <w:sz w:val="24"/>
          <w:szCs w:val="24"/>
        </w:rPr>
        <w:t xml:space="preserve">Sims,   </w:t>
      </w:r>
      <w:proofErr w:type="gramEnd"/>
      <w:r>
        <w:rPr>
          <w:rFonts w:ascii="Times New Roman" w:hAnsi="Times New Roman"/>
          <w:sz w:val="24"/>
          <w:szCs w:val="24"/>
        </w:rPr>
        <w:t xml:space="preserve">         Derek </w:t>
      </w:r>
      <w:proofErr w:type="spellStart"/>
      <w:r>
        <w:rPr>
          <w:rFonts w:ascii="Times New Roman" w:hAnsi="Times New Roman"/>
          <w:sz w:val="24"/>
          <w:szCs w:val="24"/>
        </w:rPr>
        <w:t>Warnett</w:t>
      </w:r>
      <w:proofErr w:type="spellEnd"/>
    </w:p>
    <w:p w14:paraId="102F7C16" w14:textId="77777777" w:rsidR="0002186E" w:rsidRPr="00A66257" w:rsidRDefault="0002186E" w:rsidP="0002186E">
      <w:pPr>
        <w:ind w:left="-284"/>
        <w:rPr>
          <w:rFonts w:ascii="Times New Roman" w:hAnsi="Times New Roman"/>
          <w:color w:val="00B050"/>
          <w:sz w:val="24"/>
          <w:szCs w:val="24"/>
        </w:rPr>
      </w:pPr>
      <w:r>
        <w:rPr>
          <w:rFonts w:ascii="Times New Roman" w:hAnsi="Times New Roman"/>
          <w:b/>
          <w:sz w:val="24"/>
          <w:szCs w:val="24"/>
        </w:rPr>
        <w:t xml:space="preserve">Minutes </w:t>
      </w:r>
      <w:r>
        <w:rPr>
          <w:rFonts w:ascii="Times New Roman" w:hAnsi="Times New Roman"/>
          <w:sz w:val="24"/>
          <w:szCs w:val="24"/>
        </w:rPr>
        <w:t>of meeting held on January 24</w:t>
      </w:r>
      <w:r w:rsidRPr="00C9441A">
        <w:rPr>
          <w:rFonts w:ascii="Times New Roman" w:hAnsi="Times New Roman"/>
          <w:sz w:val="24"/>
          <w:szCs w:val="24"/>
          <w:vertAlign w:val="superscript"/>
        </w:rPr>
        <w:t>th</w:t>
      </w:r>
      <w:r>
        <w:rPr>
          <w:rFonts w:ascii="Times New Roman" w:hAnsi="Times New Roman"/>
          <w:sz w:val="24"/>
          <w:szCs w:val="24"/>
        </w:rPr>
        <w:t xml:space="preserve"> were agreed and signed. </w:t>
      </w:r>
    </w:p>
    <w:p w14:paraId="08B8064D" w14:textId="77777777" w:rsidR="0002186E" w:rsidRDefault="0002186E" w:rsidP="0002186E">
      <w:pPr>
        <w:ind w:left="-284" w:right="-164"/>
        <w:rPr>
          <w:rFonts w:ascii="Times New Roman" w:hAnsi="Times New Roman"/>
          <w:sz w:val="24"/>
          <w:szCs w:val="24"/>
        </w:rPr>
      </w:pPr>
      <w:r>
        <w:rPr>
          <w:rFonts w:ascii="Times New Roman" w:hAnsi="Times New Roman"/>
          <w:b/>
          <w:sz w:val="24"/>
          <w:szCs w:val="24"/>
        </w:rPr>
        <w:t xml:space="preserve">Treasurer’s Report: </w:t>
      </w:r>
      <w:r w:rsidRPr="00C9441A">
        <w:rPr>
          <w:rFonts w:ascii="Times New Roman" w:hAnsi="Times New Roman"/>
          <w:sz w:val="24"/>
          <w:szCs w:val="24"/>
        </w:rPr>
        <w:t>Graham reported that the budget w</w:t>
      </w:r>
      <w:r>
        <w:rPr>
          <w:rFonts w:ascii="Times New Roman" w:hAnsi="Times New Roman"/>
          <w:sz w:val="24"/>
          <w:szCs w:val="24"/>
        </w:rPr>
        <w:t>ould be</w:t>
      </w:r>
      <w:r w:rsidRPr="00C9441A">
        <w:rPr>
          <w:rFonts w:ascii="Times New Roman" w:hAnsi="Times New Roman"/>
          <w:sz w:val="24"/>
          <w:szCs w:val="24"/>
        </w:rPr>
        <w:t xml:space="preserve"> in deficit</w:t>
      </w:r>
      <w:r>
        <w:rPr>
          <w:rFonts w:ascii="Times New Roman" w:hAnsi="Times New Roman"/>
          <w:sz w:val="24"/>
          <w:szCs w:val="24"/>
        </w:rPr>
        <w:t xml:space="preserve">, with unrestricted funds standing at £38,000 with funds to be allocated; at the end of the year (December) this figure was £23,107. There is £18,000 in designated funds, but this will show a deficit by the end of the year. Graham reiterated that all expenditure must be passed by him and money must be spent with caution, costs and need having been thought through.                                                                                          Charity law does not allow for funds being moved around to ease the pressure in in any one area. Payments on our endowments have dropped due to the state of the market.                                      The PCC must consider the proposal of having a contactless payment scheme in church – further research is being made by Graham and Eddie.                                                                                       The parish giving scheme was brought up. This allows money to be sent direct to the diocese, who then return it with gift aid included. It was decided that we would remain as we are at present, dealing with our own Gift Aid but would keep the situation under review.                                                           Graham felt there was a need to make people more aware of the running costs of the church and it was felt that the monthly takings and expenditure could be published in the Newsletter. </w:t>
      </w:r>
    </w:p>
    <w:p w14:paraId="16D67531" w14:textId="77777777" w:rsidR="0002186E" w:rsidRDefault="0002186E" w:rsidP="0002186E">
      <w:pPr>
        <w:ind w:left="-284" w:right="-164"/>
        <w:rPr>
          <w:rFonts w:ascii="Times New Roman" w:hAnsi="Times New Roman"/>
          <w:sz w:val="24"/>
          <w:szCs w:val="24"/>
        </w:rPr>
      </w:pPr>
      <w:r>
        <w:rPr>
          <w:rFonts w:ascii="Times New Roman" w:hAnsi="Times New Roman"/>
          <w:b/>
          <w:sz w:val="24"/>
          <w:szCs w:val="24"/>
        </w:rPr>
        <w:t>Ashbee Drawing:</w:t>
      </w:r>
      <w:r>
        <w:rPr>
          <w:rFonts w:ascii="Times New Roman" w:hAnsi="Times New Roman"/>
          <w:sz w:val="24"/>
          <w:szCs w:val="24"/>
        </w:rPr>
        <w:t xml:space="preserve"> </w:t>
      </w:r>
      <w:proofErr w:type="spellStart"/>
      <w:r>
        <w:rPr>
          <w:rFonts w:ascii="Times New Roman" w:hAnsi="Times New Roman"/>
          <w:sz w:val="24"/>
          <w:szCs w:val="24"/>
        </w:rPr>
        <w:t>Lucette</w:t>
      </w:r>
      <w:proofErr w:type="spellEnd"/>
      <w:r>
        <w:rPr>
          <w:rFonts w:ascii="Times New Roman" w:hAnsi="Times New Roman"/>
          <w:sz w:val="24"/>
          <w:szCs w:val="24"/>
        </w:rPr>
        <w:t xml:space="preserve"> has completed her research into the possibility of selling the drawing as it seems we cannot display it easily. Having taken expert advice it is apparent that now is not a good time to sell Arts and Crafts movement items as the market for them is ‘flat’. It was proposed that the original might go back to the museum in the home of the Arts and Crafts movement in Chipping Camden and a copy displayed in St Mary’s                                                                                            Proposed by </w:t>
      </w:r>
      <w:proofErr w:type="spellStart"/>
      <w:r>
        <w:rPr>
          <w:rFonts w:ascii="Times New Roman" w:hAnsi="Times New Roman"/>
          <w:sz w:val="24"/>
          <w:szCs w:val="24"/>
        </w:rPr>
        <w:t>Lucette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Seconded by Richard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 PCC in favour</w:t>
      </w:r>
    </w:p>
    <w:p w14:paraId="3C5A9BA3" w14:textId="77777777" w:rsidR="0002186E" w:rsidRDefault="0002186E" w:rsidP="0002186E">
      <w:pPr>
        <w:ind w:left="-284" w:right="-164"/>
        <w:rPr>
          <w:rFonts w:ascii="Times New Roman" w:hAnsi="Times New Roman"/>
          <w:sz w:val="24"/>
          <w:szCs w:val="24"/>
        </w:rPr>
      </w:pPr>
      <w:r>
        <w:rPr>
          <w:rFonts w:ascii="Times New Roman" w:hAnsi="Times New Roman"/>
          <w:b/>
          <w:sz w:val="24"/>
          <w:szCs w:val="24"/>
        </w:rPr>
        <w:t>Oil painting in St Mary’s:</w:t>
      </w:r>
      <w:r>
        <w:rPr>
          <w:rFonts w:ascii="Times New Roman" w:hAnsi="Times New Roman"/>
          <w:sz w:val="24"/>
          <w:szCs w:val="24"/>
        </w:rPr>
        <w:t xml:space="preserve"> this must be looked at by an expert in situ and its provenance established before any further action is considered. This was agreed by the PCC.</w:t>
      </w:r>
    </w:p>
    <w:p w14:paraId="7B1196F3" w14:textId="77777777" w:rsidR="0002186E" w:rsidRDefault="0002186E" w:rsidP="0002186E">
      <w:pPr>
        <w:ind w:left="-284" w:right="-164"/>
        <w:rPr>
          <w:rFonts w:ascii="Times New Roman" w:hAnsi="Times New Roman"/>
          <w:sz w:val="24"/>
          <w:szCs w:val="24"/>
        </w:rPr>
      </w:pPr>
      <w:r w:rsidRPr="00FA11AC">
        <w:rPr>
          <w:rFonts w:ascii="Times New Roman" w:hAnsi="Times New Roman"/>
          <w:b/>
          <w:sz w:val="24"/>
          <w:szCs w:val="24"/>
        </w:rPr>
        <w:t>Organ</w:t>
      </w:r>
      <w:r w:rsidRPr="00FA11AC">
        <w:rPr>
          <w:rFonts w:ascii="Times New Roman" w:hAnsi="Times New Roman"/>
          <w:sz w:val="24"/>
          <w:szCs w:val="24"/>
        </w:rPr>
        <w:t>: David Bevan and Hugh Pilcher-Clayton</w:t>
      </w:r>
      <w:r>
        <w:rPr>
          <w:rFonts w:ascii="Times New Roman" w:hAnsi="Times New Roman"/>
          <w:sz w:val="24"/>
          <w:szCs w:val="24"/>
        </w:rPr>
        <w:t xml:space="preserve"> have reported on their discussions re the organ with a specialist; electrification would cost £180,000, to ease the situation by installing a humidifier immediately would be about £5,000. There are numerous problems to be addressed, including a split in the bellows, although certain functions might be useable. The purchase of a one-manual pedal organ would be £15,000 or it might be possible to borrow one. The organ could be decommissioned and an electric organ purchased at the cost of £25,000. To refurbish the organ completely to its original five console splendour would be impossible in our current financial situation and to electrify it might not be allowed without permission from the DAC and an organ adviser. This would be a separate project and would require grant funding.                                                                                  It was agreed that the first step must be to call in an adviser, turn the heating down (as it affects the humidity and therefore the organ) and purchase a humidifier.                                                                     Proposed by Bob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Seconded by </w:t>
      </w:r>
      <w:proofErr w:type="spellStart"/>
      <w:r>
        <w:rPr>
          <w:rFonts w:ascii="Times New Roman" w:hAnsi="Times New Roman"/>
          <w:sz w:val="24"/>
          <w:szCs w:val="24"/>
        </w:rPr>
        <w:t>Lucette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All PCC in favour </w:t>
      </w:r>
    </w:p>
    <w:p w14:paraId="6CD8E734" w14:textId="77777777" w:rsidR="0002186E" w:rsidRDefault="0002186E" w:rsidP="0002186E">
      <w:pPr>
        <w:ind w:left="-284" w:right="-164"/>
        <w:rPr>
          <w:rFonts w:ascii="Times New Roman" w:hAnsi="Times New Roman"/>
          <w:sz w:val="24"/>
          <w:szCs w:val="24"/>
        </w:rPr>
      </w:pPr>
      <w:r w:rsidRPr="00A17985">
        <w:rPr>
          <w:rFonts w:ascii="Times New Roman" w:hAnsi="Times New Roman"/>
          <w:b/>
          <w:sz w:val="24"/>
          <w:szCs w:val="24"/>
        </w:rPr>
        <w:lastRenderedPageBreak/>
        <w:t>Updates from parish groups</w:t>
      </w:r>
      <w:r w:rsidRPr="00C16627">
        <w:rPr>
          <w:rFonts w:ascii="Times New Roman" w:hAnsi="Times New Roman"/>
          <w:sz w:val="24"/>
          <w:szCs w:val="24"/>
        </w:rPr>
        <w:t xml:space="preserve">: </w:t>
      </w:r>
      <w:r w:rsidRPr="00C16627">
        <w:rPr>
          <w:rFonts w:ascii="Times New Roman" w:hAnsi="Times New Roman"/>
          <w:b/>
          <w:sz w:val="24"/>
          <w:szCs w:val="24"/>
        </w:rPr>
        <w:t>Prayer &amp; Discipleship</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sz w:val="24"/>
          <w:szCs w:val="24"/>
        </w:rPr>
        <w:t>There will be twelve hours of prayer in St Mary’s on June 1</w:t>
      </w:r>
      <w:r w:rsidRPr="00152228">
        <w:rPr>
          <w:rFonts w:ascii="Times New Roman" w:hAnsi="Times New Roman"/>
          <w:sz w:val="24"/>
          <w:szCs w:val="24"/>
          <w:vertAlign w:val="superscript"/>
        </w:rPr>
        <w:t>st</w:t>
      </w:r>
      <w:r>
        <w:rPr>
          <w:rFonts w:ascii="Times New Roman" w:hAnsi="Times New Roman"/>
          <w:sz w:val="24"/>
          <w:szCs w:val="24"/>
        </w:rPr>
        <w:t xml:space="preserve"> involving other churches in the town, Debbie </w:t>
      </w:r>
      <w:proofErr w:type="spellStart"/>
      <w:r>
        <w:rPr>
          <w:rFonts w:ascii="Times New Roman" w:hAnsi="Times New Roman"/>
          <w:sz w:val="24"/>
          <w:szCs w:val="24"/>
        </w:rPr>
        <w:t>Orriss</w:t>
      </w:r>
      <w:proofErr w:type="spellEnd"/>
      <w:r>
        <w:rPr>
          <w:rFonts w:ascii="Times New Roman" w:hAnsi="Times New Roman"/>
          <w:sz w:val="24"/>
          <w:szCs w:val="24"/>
        </w:rPr>
        <w:t xml:space="preserve"> will be leading a Discipleship course on October 19</w:t>
      </w:r>
      <w:r w:rsidRPr="00937E68">
        <w:rPr>
          <w:rFonts w:ascii="Times New Roman" w:hAnsi="Times New Roman"/>
          <w:sz w:val="24"/>
          <w:szCs w:val="24"/>
          <w:vertAlign w:val="superscript"/>
        </w:rPr>
        <w:t>th</w:t>
      </w:r>
    </w:p>
    <w:p w14:paraId="582AAAB4" w14:textId="77777777" w:rsidR="0002186E" w:rsidRDefault="0002186E" w:rsidP="0002186E">
      <w:pPr>
        <w:ind w:left="-284" w:right="-164"/>
        <w:rPr>
          <w:rFonts w:ascii="Times New Roman" w:hAnsi="Times New Roman"/>
          <w:sz w:val="24"/>
          <w:szCs w:val="24"/>
        </w:rPr>
      </w:pPr>
      <w:r>
        <w:rPr>
          <w:rFonts w:ascii="Times New Roman" w:hAnsi="Times New Roman"/>
          <w:b/>
          <w:sz w:val="24"/>
          <w:szCs w:val="24"/>
        </w:rPr>
        <w:t>Communication and Children and Young People</w:t>
      </w:r>
      <w:r w:rsidRPr="00937E68">
        <w:rPr>
          <w:rFonts w:ascii="Times New Roman" w:hAnsi="Times New Roman"/>
          <w:sz w:val="24"/>
          <w:szCs w:val="24"/>
        </w:rPr>
        <w:t>:</w:t>
      </w:r>
      <w:r>
        <w:rPr>
          <w:rFonts w:ascii="Times New Roman" w:hAnsi="Times New Roman"/>
          <w:sz w:val="24"/>
          <w:szCs w:val="24"/>
        </w:rPr>
        <w:t xml:space="preserve"> reports will be presented at the APCM next month.</w:t>
      </w:r>
    </w:p>
    <w:p w14:paraId="77E39C1F" w14:textId="77777777" w:rsidR="0002186E" w:rsidRDefault="0002186E" w:rsidP="0002186E">
      <w:pPr>
        <w:ind w:left="-284" w:right="-164"/>
        <w:rPr>
          <w:rFonts w:ascii="Times New Roman" w:hAnsi="Times New Roman"/>
          <w:sz w:val="24"/>
          <w:szCs w:val="24"/>
        </w:rPr>
      </w:pPr>
      <w:r>
        <w:rPr>
          <w:rFonts w:ascii="Times New Roman" w:hAnsi="Times New Roman"/>
          <w:b/>
          <w:sz w:val="24"/>
          <w:szCs w:val="24"/>
        </w:rPr>
        <w:t>Information</w:t>
      </w:r>
      <w:r w:rsidRPr="00937E68">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Lent course starts on Monday; there will be a Bible Study at 2pm after communion on Friday; from 9.30 until 12.30. On April 6</w:t>
      </w:r>
      <w:r w:rsidRPr="00937E68">
        <w:rPr>
          <w:rFonts w:ascii="Times New Roman" w:hAnsi="Times New Roman"/>
          <w:sz w:val="24"/>
          <w:szCs w:val="24"/>
          <w:vertAlign w:val="superscript"/>
        </w:rPr>
        <w:t>th</w:t>
      </w:r>
      <w:r>
        <w:rPr>
          <w:rFonts w:ascii="Times New Roman" w:hAnsi="Times New Roman"/>
          <w:sz w:val="24"/>
          <w:szCs w:val="24"/>
        </w:rPr>
        <w:t xml:space="preserve"> there will be a chance to do clearing and tidying to improve the local environment; a ‘green audit’ of churches is to be carried out,</w:t>
      </w:r>
    </w:p>
    <w:p w14:paraId="71E93E34" w14:textId="77777777" w:rsidR="0002186E" w:rsidRDefault="0002186E" w:rsidP="0002186E">
      <w:pPr>
        <w:ind w:left="-284" w:right="-164"/>
        <w:rPr>
          <w:rFonts w:ascii="Times New Roman" w:hAnsi="Times New Roman"/>
          <w:sz w:val="24"/>
          <w:szCs w:val="24"/>
        </w:rPr>
      </w:pPr>
      <w:r>
        <w:rPr>
          <w:rFonts w:ascii="Times New Roman" w:hAnsi="Times New Roman"/>
          <w:b/>
          <w:sz w:val="24"/>
          <w:szCs w:val="24"/>
        </w:rPr>
        <w:t>St Mary’s</w:t>
      </w:r>
      <w:r w:rsidRPr="00937E68">
        <w:rPr>
          <w:rFonts w:ascii="Times New Roman" w:hAnsi="Times New Roman"/>
          <w:sz w:val="24"/>
          <w:szCs w:val="24"/>
        </w:rPr>
        <w:t>:</w:t>
      </w:r>
      <w:r>
        <w:rPr>
          <w:rFonts w:ascii="Times New Roman" w:hAnsi="Times New Roman"/>
          <w:sz w:val="24"/>
          <w:szCs w:val="24"/>
        </w:rPr>
        <w:t xml:space="preserve"> there will be a balance of £800 to pay for the replacement flagpole, Stan proposed FOSM might be approached for this.                                                                                                                                       Proposed by Stan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Seconded by Jenny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 PCC in favour</w:t>
      </w:r>
    </w:p>
    <w:p w14:paraId="1C04554B" w14:textId="77777777" w:rsidR="0002186E" w:rsidRDefault="0002186E" w:rsidP="0002186E">
      <w:pPr>
        <w:ind w:left="-284" w:right="-164"/>
        <w:rPr>
          <w:rFonts w:ascii="Times New Roman" w:hAnsi="Times New Roman"/>
          <w:sz w:val="24"/>
          <w:szCs w:val="24"/>
        </w:rPr>
      </w:pPr>
      <w:proofErr w:type="spellStart"/>
      <w:r>
        <w:rPr>
          <w:rFonts w:ascii="Times New Roman" w:hAnsi="Times New Roman"/>
          <w:b/>
          <w:sz w:val="24"/>
          <w:szCs w:val="24"/>
        </w:rPr>
        <w:t>Calne</w:t>
      </w:r>
      <w:proofErr w:type="spellEnd"/>
      <w:r>
        <w:rPr>
          <w:rFonts w:ascii="Times New Roman" w:hAnsi="Times New Roman"/>
          <w:b/>
          <w:sz w:val="24"/>
          <w:szCs w:val="24"/>
        </w:rPr>
        <w:t xml:space="preserve"> Partnership</w:t>
      </w:r>
      <w:r w:rsidRPr="0013234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Holy Week banners will be out in </w:t>
      </w:r>
      <w:proofErr w:type="spellStart"/>
      <w:r>
        <w:rPr>
          <w:rFonts w:ascii="Times New Roman" w:hAnsi="Times New Roman"/>
          <w:sz w:val="24"/>
          <w:szCs w:val="24"/>
        </w:rPr>
        <w:t>Calne</w:t>
      </w:r>
      <w:proofErr w:type="spellEnd"/>
      <w:r>
        <w:rPr>
          <w:rFonts w:ascii="Times New Roman" w:hAnsi="Times New Roman"/>
          <w:sz w:val="24"/>
          <w:szCs w:val="24"/>
        </w:rPr>
        <w:t xml:space="preserve"> again; there will be a united service at the Methodist Church. The CP needs more representatives and a Secretary.</w:t>
      </w:r>
    </w:p>
    <w:p w14:paraId="6D48D039" w14:textId="77777777" w:rsidR="0002186E" w:rsidRDefault="0002186E" w:rsidP="0002186E">
      <w:pPr>
        <w:ind w:left="-284" w:right="-164"/>
        <w:rPr>
          <w:rFonts w:ascii="Times New Roman" w:hAnsi="Times New Roman"/>
          <w:sz w:val="24"/>
          <w:szCs w:val="24"/>
        </w:rPr>
      </w:pPr>
      <w:r>
        <w:rPr>
          <w:rFonts w:ascii="Times New Roman" w:hAnsi="Times New Roman"/>
          <w:b/>
          <w:sz w:val="24"/>
          <w:szCs w:val="24"/>
        </w:rPr>
        <w:t>Friends’ groups</w:t>
      </w:r>
      <w:r w:rsidRPr="0013234B">
        <w:rPr>
          <w:rFonts w:ascii="Times New Roman" w:hAnsi="Times New Roman"/>
          <w:sz w:val="24"/>
          <w:szCs w:val="24"/>
        </w:rPr>
        <w:t>:</w:t>
      </w:r>
      <w:r>
        <w:rPr>
          <w:rFonts w:ascii="Times New Roman" w:hAnsi="Times New Roman"/>
          <w:sz w:val="24"/>
          <w:szCs w:val="24"/>
        </w:rPr>
        <w:t xml:space="preserve"> The Ceilidh is now going to take place on June 8</w:t>
      </w:r>
      <w:r w:rsidRPr="0013234B">
        <w:rPr>
          <w:rFonts w:ascii="Times New Roman" w:hAnsi="Times New Roman"/>
          <w:sz w:val="24"/>
          <w:szCs w:val="24"/>
          <w:vertAlign w:val="superscript"/>
        </w:rPr>
        <w:t>th</w:t>
      </w:r>
      <w:r>
        <w:rPr>
          <w:rFonts w:ascii="Times New Roman" w:hAnsi="Times New Roman"/>
          <w:sz w:val="24"/>
          <w:szCs w:val="24"/>
        </w:rPr>
        <w:t xml:space="preserve"> and FOSM are holding a coffee morning on May 4</w:t>
      </w:r>
      <w:r w:rsidRPr="0013234B">
        <w:rPr>
          <w:rFonts w:ascii="Times New Roman" w:hAnsi="Times New Roman"/>
          <w:sz w:val="24"/>
          <w:szCs w:val="24"/>
          <w:vertAlign w:val="superscript"/>
        </w:rPr>
        <w:t>th</w:t>
      </w:r>
      <w:r>
        <w:rPr>
          <w:rFonts w:ascii="Times New Roman" w:hAnsi="Times New Roman"/>
          <w:sz w:val="24"/>
          <w:szCs w:val="24"/>
        </w:rPr>
        <w:t xml:space="preserve"> </w:t>
      </w:r>
    </w:p>
    <w:p w14:paraId="1D68FA78" w14:textId="77777777" w:rsidR="0002186E" w:rsidRPr="0013234B" w:rsidRDefault="0002186E" w:rsidP="0002186E">
      <w:pPr>
        <w:ind w:left="-284" w:right="-164"/>
        <w:jc w:val="center"/>
        <w:rPr>
          <w:rFonts w:ascii="Times New Roman" w:hAnsi="Times New Roman"/>
          <w:b/>
          <w:sz w:val="24"/>
          <w:szCs w:val="24"/>
        </w:rPr>
      </w:pPr>
    </w:p>
    <w:p w14:paraId="5F5D8676" w14:textId="77777777" w:rsidR="0002186E" w:rsidRPr="0013234B" w:rsidRDefault="0002186E" w:rsidP="0002186E">
      <w:pPr>
        <w:ind w:left="-284" w:right="-164"/>
        <w:jc w:val="center"/>
        <w:rPr>
          <w:rFonts w:ascii="Times New Roman" w:hAnsi="Times New Roman"/>
          <w:b/>
          <w:sz w:val="24"/>
          <w:szCs w:val="24"/>
        </w:rPr>
      </w:pPr>
      <w:r w:rsidRPr="0013234B">
        <w:rPr>
          <w:rFonts w:ascii="Times New Roman" w:hAnsi="Times New Roman"/>
          <w:b/>
          <w:sz w:val="24"/>
          <w:szCs w:val="24"/>
        </w:rPr>
        <w:t>The next PCC meeting will take place on a date arranged after the APCM</w:t>
      </w:r>
    </w:p>
    <w:p w14:paraId="21FC57E7" w14:textId="77777777" w:rsidR="0002186E" w:rsidRDefault="0002186E" w:rsidP="0002186E">
      <w:pPr>
        <w:ind w:left="-284" w:right="-164"/>
        <w:rPr>
          <w:rFonts w:ascii="Times New Roman" w:hAnsi="Times New Roman"/>
          <w:sz w:val="24"/>
          <w:szCs w:val="24"/>
        </w:rPr>
      </w:pPr>
    </w:p>
    <w:p w14:paraId="68C4F622" w14:textId="77777777" w:rsidR="0002186E" w:rsidRDefault="0002186E" w:rsidP="0002186E">
      <w:pPr>
        <w:ind w:left="-284" w:right="-164"/>
        <w:rPr>
          <w:rFonts w:ascii="Times New Roman" w:hAnsi="Times New Roman"/>
          <w:sz w:val="24"/>
          <w:szCs w:val="24"/>
        </w:rPr>
      </w:pPr>
    </w:p>
    <w:p w14:paraId="67235F8C" w14:textId="77777777" w:rsidR="0002186E" w:rsidRDefault="0002186E" w:rsidP="0002186E">
      <w:pPr>
        <w:ind w:left="-284" w:right="-164"/>
        <w:rPr>
          <w:rFonts w:ascii="Times New Roman" w:hAnsi="Times New Roman"/>
          <w:sz w:val="24"/>
          <w:szCs w:val="24"/>
        </w:rPr>
      </w:pPr>
    </w:p>
    <w:p w14:paraId="53157EF6" w14:textId="77777777" w:rsidR="0002186E" w:rsidRDefault="0002186E" w:rsidP="0002186E">
      <w:pPr>
        <w:ind w:left="-284" w:right="-164"/>
        <w:rPr>
          <w:rFonts w:ascii="Times New Roman" w:hAnsi="Times New Roman"/>
          <w:sz w:val="24"/>
          <w:szCs w:val="24"/>
        </w:rPr>
      </w:pPr>
    </w:p>
    <w:p w14:paraId="7AB47BEE" w14:textId="77777777" w:rsidR="0002186E" w:rsidRDefault="0002186E" w:rsidP="0002186E">
      <w:pPr>
        <w:ind w:left="-284" w:right="-164"/>
        <w:rPr>
          <w:rFonts w:ascii="Times New Roman" w:hAnsi="Times New Roman"/>
          <w:sz w:val="24"/>
          <w:szCs w:val="24"/>
        </w:rPr>
      </w:pPr>
    </w:p>
    <w:p w14:paraId="79699812" w14:textId="77777777" w:rsidR="0002186E" w:rsidRDefault="0002186E">
      <w:bookmarkStart w:id="0" w:name="_GoBack"/>
      <w:bookmarkEnd w:id="0"/>
    </w:p>
    <w:sectPr w:rsidR="0002186E" w:rsidSect="00937E68">
      <w:pgSz w:w="11906" w:h="16838"/>
      <w:pgMar w:top="993"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6E"/>
    <w:rsid w:val="0002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4A91"/>
  <w15:chartTrackingRefBased/>
  <w15:docId w15:val="{A60F521C-C8F2-49F4-8DBE-B3EED191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dc:creator>
  <cp:keywords/>
  <dc:description/>
  <cp:lastModifiedBy>Felicity</cp:lastModifiedBy>
  <cp:revision>1</cp:revision>
  <dcterms:created xsi:type="dcterms:W3CDTF">2019-05-06T12:12:00Z</dcterms:created>
  <dcterms:modified xsi:type="dcterms:W3CDTF">2019-05-06T12:14:00Z</dcterms:modified>
</cp:coreProperties>
</file>